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i w:val="0"/>
          <w:caps w:val="0"/>
          <w:color w:val="1F5781"/>
          <w:spacing w:val="0"/>
          <w:sz w:val="39"/>
          <w:szCs w:val="39"/>
        </w:rPr>
      </w:pPr>
      <w:r>
        <w:rPr>
          <w:rFonts w:hint="eastAsia" w:ascii="微软雅黑" w:hAnsi="微软雅黑" w:eastAsia="微软雅黑" w:cs="微软雅黑"/>
          <w:b/>
          <w:i w:val="0"/>
          <w:caps w:val="0"/>
          <w:color w:val="1F5781"/>
          <w:spacing w:val="0"/>
          <w:sz w:val="39"/>
          <w:szCs w:val="39"/>
          <w:bdr w:val="none" w:color="auto" w:sz="0" w:space="0"/>
          <w:shd w:val="clear" w:fill="FFFFFF"/>
        </w:rPr>
        <w:t>习近平同志在中国共产党第十九次全国代表大会上的报告</w:t>
      </w:r>
    </w:p>
    <w:p>
      <w:pPr>
        <w:keepNext w:val="0"/>
        <w:keepLines w:val="0"/>
        <w:widowControl/>
        <w:suppressLineNumbers w:val="0"/>
        <w:pBdr>
          <w:top w:val="none" w:color="auto" w:sz="0" w:space="0"/>
          <w:left w:val="none" w:color="auto" w:sz="0" w:space="0"/>
          <w:bottom w:val="dashed" w:color="DDDDDD" w:sz="6" w:space="0"/>
          <w:right w:val="none" w:color="auto" w:sz="0" w:space="0"/>
        </w:pBdr>
        <w:shd w:val="clear" w:fill="FFFFFF"/>
        <w:spacing w:before="0" w:beforeAutospacing="1" w:after="0" w:afterAutospacing="1"/>
        <w:ind w:left="0" w:right="0" w:firstLine="0"/>
        <w:jc w:val="center"/>
        <w:rPr>
          <w:rFonts w:hint="eastAsia" w:ascii="微软雅黑" w:hAnsi="微软雅黑" w:eastAsia="微软雅黑" w:cs="微软雅黑"/>
          <w:b w:val="0"/>
          <w:i w:val="0"/>
          <w:caps w:val="0"/>
          <w:color w:val="000000"/>
          <w:spacing w:val="0"/>
          <w:sz w:val="21"/>
          <w:szCs w:val="21"/>
        </w:rPr>
      </w:pPr>
      <w:r>
        <w:rPr>
          <w:rStyle w:val="7"/>
          <w:rFonts w:hint="eastAsia" w:ascii="微软雅黑" w:hAnsi="微软雅黑" w:eastAsia="微软雅黑" w:cs="微软雅黑"/>
          <w:b w:val="0"/>
          <w:i w:val="0"/>
          <w:caps w:val="0"/>
          <w:color w:val="000000"/>
          <w:spacing w:val="0"/>
          <w:kern w:val="0"/>
          <w:sz w:val="21"/>
          <w:szCs w:val="21"/>
          <w:shd w:val="clear" w:fill="FFFFFF"/>
          <w:lang w:val="en-US" w:eastAsia="zh-CN" w:bidi="ar"/>
        </w:rPr>
        <w:t>来源：新华社</w: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r>
        <w:rPr>
          <w:rStyle w:val="7"/>
          <w:rFonts w:hint="eastAsia" w:ascii="微软雅黑" w:hAnsi="微软雅黑" w:eastAsia="微软雅黑" w:cs="微软雅黑"/>
          <w:b w:val="0"/>
          <w:i w:val="0"/>
          <w:caps w:val="0"/>
          <w:color w:val="000000"/>
          <w:spacing w:val="0"/>
          <w:kern w:val="0"/>
          <w:sz w:val="21"/>
          <w:szCs w:val="21"/>
          <w:shd w:val="clear" w:fill="FFFFFF"/>
          <w:lang w:val="en-US" w:eastAsia="zh-CN" w:bidi="ar"/>
        </w:rPr>
        <w:t>发布时间：2017-10-27 19:30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t>分享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center"/>
      </w:pPr>
      <w:r>
        <w:rPr>
          <w:rStyle w:val="6"/>
          <w:rFonts w:hint="eastAsia" w:ascii="微软雅黑" w:hAnsi="微软雅黑" w:eastAsia="微软雅黑" w:cs="微软雅黑"/>
          <w:i w:val="0"/>
          <w:caps w:val="0"/>
          <w:color w:val="000000"/>
          <w:spacing w:val="0"/>
          <w:sz w:val="24"/>
          <w:szCs w:val="24"/>
          <w:bdr w:val="none" w:color="auto" w:sz="0" w:space="0"/>
          <w:shd w:val="clear" w:fill="FFFFFF"/>
        </w:rPr>
        <w:t>决胜全面建成小康社会</w:t>
      </w:r>
      <w:r>
        <w:rPr>
          <w:rStyle w:val="6"/>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caps w:val="0"/>
          <w:color w:val="000000"/>
          <w:spacing w:val="0"/>
          <w:sz w:val="24"/>
          <w:szCs w:val="24"/>
          <w:bdr w:val="none" w:color="auto" w:sz="0" w:space="0"/>
          <w:shd w:val="clear" w:fill="FFFFFF"/>
        </w:rPr>
        <w:t>夺取新时代中国特色社会主义伟大胜利</w:t>
      </w:r>
      <w:r>
        <w:rPr>
          <w:rStyle w:val="6"/>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caps w:val="0"/>
          <w:color w:val="000000"/>
          <w:spacing w:val="0"/>
          <w:sz w:val="24"/>
          <w:szCs w:val="24"/>
          <w:bdr w:val="none" w:color="auto" w:sz="0" w:space="0"/>
          <w:shd w:val="clear" w:fill="FFFFFF"/>
        </w:rPr>
        <w:t>——在中国共产党第十九次全国代表大会上的报告</w:t>
      </w:r>
      <w:r>
        <w:rPr>
          <w:rStyle w:val="6"/>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caps w:val="0"/>
          <w:color w:val="000000"/>
          <w:spacing w:val="0"/>
          <w:sz w:val="24"/>
          <w:szCs w:val="24"/>
          <w:bdr w:val="none" w:color="auto" w:sz="0" w:space="0"/>
          <w:shd w:val="clear" w:fill="FFFFFF"/>
        </w:rPr>
        <w:t>（2017年10月18日）</w:t>
      </w:r>
      <w:r>
        <w:rPr>
          <w:rStyle w:val="6"/>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caps w:val="0"/>
          <w:color w:val="000000"/>
          <w:spacing w:val="0"/>
          <w:sz w:val="24"/>
          <w:szCs w:val="24"/>
          <w:bdr w:val="none" w:color="auto" w:sz="0" w:space="0"/>
          <w:shd w:val="clear" w:fill="FFFFFF"/>
        </w:rPr>
        <w:t>习近平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center"/>
      </w:pPr>
      <w:r>
        <w:rPr>
          <w:rFonts w:hint="eastAsia" w:ascii="微软雅黑" w:hAnsi="微软雅黑" w:eastAsia="微软雅黑" w:cs="微软雅黑"/>
          <w:b w:val="0"/>
          <w:i w:val="0"/>
          <w:caps w:val="0"/>
          <w:color w:val="000000"/>
          <w:spacing w:val="0"/>
          <w:sz w:val="24"/>
          <w:szCs w:val="24"/>
          <w:bdr w:val="none" w:color="auto" w:sz="0" w:space="0"/>
          <w:shd w:val="clear" w:fill="FFFFFF"/>
        </w:rPr>
        <w:drawing>
          <wp:inline distT="0" distB="0" distL="114300" distR="114300">
            <wp:extent cx="5715000" cy="44005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4400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center"/>
      </w:pPr>
      <w:r>
        <w:rPr>
          <w:rFonts w:ascii="楷体" w:hAnsi="楷体" w:eastAsia="楷体" w:cs="楷体"/>
          <w:b w:val="0"/>
          <w:i w:val="0"/>
          <w:caps w:val="0"/>
          <w:color w:val="000000"/>
          <w:spacing w:val="0"/>
          <w:sz w:val="24"/>
          <w:szCs w:val="24"/>
          <w:bdr w:val="none" w:color="auto" w:sz="0" w:space="0"/>
          <w:shd w:val="clear" w:fill="FFFFFF"/>
        </w:rPr>
        <w:t>10月18日，习近平在中国共产党第十九次全国代表大会上作报告。（新华社记者 鞠鹏 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现在，我代表第十八届中央委员会向大会作报告。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中国共产党第十九次全国代表大会，是在全面建成小康社会决胜阶段、中国特色社会主义进入新时代的关键时期召开的一次十分重要的大会。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大会的主题是：不忘初心，牢记使命，高举中国特色社会主义伟大旗帜，决胜全面建成小康社会，夺取新时代中国特色社会主义伟大胜利，为实现中华民族伟大复兴的中国梦不懈奋斗。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一、过去五年的工作和历史性变革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经过长期努力，中国特色社会主义进入了新时代，这是我国发展新的历史方位。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二、新时代中国共产党的历史使命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同志们！今天，我们比历史上任何时期都更接近、更有信心和能力实现中华民族伟大复兴的目标。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行百里者半九十。中华民族伟大复兴，绝不是轻轻松松、敲锣打鼓就能实现的。全党必须准备付出更为艰巨、更为艰苦的努力。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三、新时代中国特色社会主义思想和基本方略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全党要深刻领会新时代中国特色社会主义思想的精神实质和丰富内涵，在各项工作中全面准确贯彻落实。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以上十四条，构成新时代坚持和发展中国特色社会主义的基本方略。全党同志必须全面贯彻党的基本理论、基本路线、基本方略，更好引领党和人民事业发展。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同志们！时代是思想之母，实践是理论之源。只要我们善于聆听时代声音，勇于坚持真理、修正错误，二十一世纪中国的马克思主义一定能够展现出更强大、更有说服力的真理力量！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四、决胜全面建成小康社会，开启全面建设社会主义现代化国家新征程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从十九大到二十大，是“两个一百年”奋斗目标的历史交汇期。我们既要全面建成小康社会、实现第一个百年奋斗目标，又要乘势而上开启全面建设社会主义现代化国家新征程，向第二个百年奋斗目标进军。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综合分析国际国内形势和我国发展条件，从二〇二〇年到本世纪中叶可以分两个阶段来安排。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同志们！从全面建成小康社会到基本实现现代化，再到全面建成社会主义现代化强国，是新时代中国特色社会主义发展的战略安排。我们要坚忍不拔、锲而不舍，奋力谱写社会主义现代化新征程的壮丽篇章！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五、贯彻新发展理念，建设现代化经济体系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同志们！解放和发展社会生产力，是社会主义的本质要求。我们要激发全社会创造力和发展活力，努力实现更高质量、更有效率、更加公平、更可持续的发展！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六、健全人民当家作主制度体系，发展社会主义民主政治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同志们！中国特色社会主义政治制度是中国共产党和中国人民的伟大创造。我们完全有信心、有能力把我国社会主义民主政治的优势和特点充分发挥出来，为人类政治文明进步作出充满中国智慧的贡献！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七、坚定文化自信，推动社会主义文化繁荣兴盛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　八、提高保障和改善民生水平，加强和创新社会治理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同志们！党的一切工作必须以最广大人民根本利益为最高标准。我们要坚持把人民群众的小事当作自己的大事，从人民群众关心的事情做起，从让人民群众满意的事情做起，带领人民不断创造美好生活！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　九、加快生态文明体制改革，建设美丽中国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人与自然是生命共同体，人类必须尊重自然、顺应自然、保护自然。人类只有遵循自然规律才能有效防止在开发利用自然上走弯路，人类对大自然的伤害最终会伤及人类自身，这是无法抗拒的规律。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同志们！生态文明建设功在当代、利在千秋。我们要牢固树立社会主义生态文明观，推动形成人与自然和谐发展现代化建设新格局，为保护生态环境作出我们这代人的努力！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十、坚持走中国特色强军之路，全面推进国防和军队现代化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同志们！我们的军队是人民军队，我们的国防是全民国防。我们要加强全民国防教育，巩固军政军民团结，为实现中国梦强军梦凝聚强大力量！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Style w:val="6"/>
          <w:rFonts w:hint="eastAsia" w:ascii="微软雅黑" w:hAnsi="微软雅黑" w:eastAsia="微软雅黑" w:cs="微软雅黑"/>
          <w:i w:val="0"/>
          <w:caps w:val="0"/>
          <w:color w:val="000000"/>
          <w:spacing w:val="0"/>
          <w:sz w:val="24"/>
          <w:szCs w:val="24"/>
          <w:bdr w:val="none" w:color="auto" w:sz="0" w:space="0"/>
          <w:shd w:val="clear" w:fill="FFFFFF"/>
        </w:rPr>
        <w:t>　　十一、坚持“一国两制”，推进祖国统一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香港、澳门回归祖国以来，“一国两制”实践取得举世公认的成功。事实证明，“一国两制”是解决历史遗留的香港、澳门问题的最佳方案，也是香港、澳门回归后保持长期繁荣稳定的最佳制度。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解决台湾问题、实现祖国完全统一，是全体中华儿女共同愿望，是中华民族根本利益所在。必须继续坚持“和平统一、一国两制”方针，推动两岸关系和平发展，推进祖国和平统一进程。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　十二、坚持和平发展道路，推动构建人类命运共同体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中国共产党是为中国人民谋幸福的政党，也是为人类进步事业而奋斗的政党。中国共产党始终把为人类作出新的更大的贡献作为自己的使命。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我们生活的世界充满希望，也充满挑战。我们不能因现实复杂而放弃梦想，不能因理想遥远而放弃追求。没有哪个国家能够独自应对人类面临的各种挑战，也没有哪个国家能够退回到自我封闭的孤岛。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同志们！世界命运握在各国人民手中，人类前途系于各国人民的抉择。中国人民愿同各国人民一道，推动人类命运共同体建设，共同创造人类的美好未来！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　十三、坚定不移全面从严治党，不断提高党的执政能力和领导水平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同志们！伟大的事业必须有坚强的党来领导。只要我们党把自身建设好、建设强，确保党始终同人民想在一起、干在一起，就一定能够引领承载着中国人民伟大梦想的航船破浪前进，胜利驶向光辉的彼岸！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b w:val="0"/>
          <w:i w:val="0"/>
          <w:caps w:val="0"/>
          <w:color w:val="000000"/>
          <w:spacing w:val="0"/>
          <w:sz w:val="24"/>
          <w:szCs w:val="24"/>
          <w:bdr w:val="none" w:color="auto" w:sz="0" w:space="0"/>
          <w:shd w:val="clear" w:fill="FFFFFF"/>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F5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彭彭</cp:lastModifiedBy>
  <dcterms:modified xsi:type="dcterms:W3CDTF">2017-11-09T03:15:10Z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